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B80" w:rsidRDefault="00E53B80" w:rsidP="0056409C">
      <w:pPr>
        <w:spacing w:line="276" w:lineRule="auto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06E8F03" wp14:editId="1C7126FB">
            <wp:simplePos x="0" y="0"/>
            <wp:positionH relativeFrom="margin">
              <wp:align>center</wp:align>
            </wp:positionH>
            <wp:positionV relativeFrom="page">
              <wp:posOffset>295275</wp:posOffset>
            </wp:positionV>
            <wp:extent cx="3222703" cy="2218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703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B80" w:rsidRDefault="00E53B80" w:rsidP="0056409C">
      <w:pPr>
        <w:spacing w:line="276" w:lineRule="auto"/>
        <w:rPr>
          <w:rFonts w:ascii="Agency FB" w:hAnsi="Agency FB"/>
          <w:b/>
          <w:sz w:val="36"/>
          <w:szCs w:val="36"/>
        </w:rPr>
      </w:pPr>
    </w:p>
    <w:p w:rsidR="00E53B80" w:rsidRDefault="00E53B80" w:rsidP="0056409C">
      <w:pPr>
        <w:spacing w:line="276" w:lineRule="auto"/>
        <w:rPr>
          <w:rFonts w:ascii="Agency FB" w:hAnsi="Agency FB"/>
          <w:b/>
          <w:sz w:val="36"/>
          <w:szCs w:val="36"/>
        </w:rPr>
      </w:pPr>
    </w:p>
    <w:p w:rsidR="00E53B80" w:rsidRDefault="00E53B80" w:rsidP="0056409C">
      <w:pPr>
        <w:spacing w:line="276" w:lineRule="auto"/>
        <w:rPr>
          <w:rFonts w:ascii="Agency FB" w:hAnsi="Agency FB"/>
          <w:b/>
          <w:sz w:val="36"/>
          <w:szCs w:val="36"/>
        </w:rPr>
      </w:pPr>
    </w:p>
    <w:p w:rsidR="00CD45DE" w:rsidRPr="0056409C" w:rsidRDefault="00B63F65" w:rsidP="0056409C">
      <w:pPr>
        <w:spacing w:line="276" w:lineRule="auto"/>
        <w:rPr>
          <w:rFonts w:ascii="Agency FB" w:hAnsi="Agency FB"/>
          <w:b/>
          <w:sz w:val="36"/>
          <w:szCs w:val="36"/>
        </w:rPr>
      </w:pPr>
      <w:r w:rsidRPr="00AF7262">
        <w:rPr>
          <w:rFonts w:ascii="Agency FB" w:hAnsi="Agency FB"/>
          <w:b/>
          <w:sz w:val="36"/>
          <w:szCs w:val="36"/>
        </w:rPr>
        <w:t>PROCESS OF ISSUANCE OF TAX CLEARANCE CERTIFICATE</w:t>
      </w:r>
    </w:p>
    <w:p w:rsidR="00B63F65" w:rsidRPr="00AF7262" w:rsidRDefault="00B63F65" w:rsidP="00B63F6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gency FB" w:hAnsi="Agency FB"/>
          <w:sz w:val="36"/>
          <w:szCs w:val="36"/>
        </w:rPr>
      </w:pPr>
      <w:r w:rsidRPr="00AF7262">
        <w:rPr>
          <w:rFonts w:ascii="Agency FB" w:hAnsi="Agency FB"/>
          <w:sz w:val="36"/>
          <w:szCs w:val="36"/>
        </w:rPr>
        <w:t>A Taxpayer pays fully the tax assessed by the tax authority on his income for the three years immediately preceding the current year of assessment.</w:t>
      </w:r>
      <w:r w:rsidR="00023BFB">
        <w:rPr>
          <w:rFonts w:ascii="Agency FB" w:hAnsi="Agency FB"/>
          <w:sz w:val="36"/>
          <w:szCs w:val="36"/>
        </w:rPr>
        <w:t xml:space="preserve">  This takes about 3 to 5 minutes</w:t>
      </w:r>
      <w:r w:rsidR="004956E9">
        <w:rPr>
          <w:rFonts w:ascii="Agency FB" w:hAnsi="Agency FB"/>
          <w:sz w:val="36"/>
          <w:szCs w:val="36"/>
        </w:rPr>
        <w:t>.</w:t>
      </w:r>
    </w:p>
    <w:p w:rsidR="00B63F65" w:rsidRPr="00AF7262" w:rsidRDefault="00B63F65" w:rsidP="00B63F65">
      <w:pPr>
        <w:pStyle w:val="ListParagraph"/>
        <w:spacing w:after="0" w:line="276" w:lineRule="auto"/>
        <w:jc w:val="both"/>
        <w:rPr>
          <w:rFonts w:ascii="Agency FB" w:hAnsi="Agency FB"/>
          <w:sz w:val="36"/>
          <w:szCs w:val="36"/>
        </w:rPr>
      </w:pPr>
    </w:p>
    <w:p w:rsidR="00B63F65" w:rsidRPr="00AF7262" w:rsidRDefault="00B63F65" w:rsidP="00B63F6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gency FB" w:hAnsi="Agency FB"/>
          <w:sz w:val="36"/>
          <w:szCs w:val="36"/>
        </w:rPr>
      </w:pPr>
      <w:r w:rsidRPr="00AF7262">
        <w:rPr>
          <w:rFonts w:ascii="Agency FB" w:hAnsi="Agency FB"/>
          <w:sz w:val="36"/>
          <w:szCs w:val="36"/>
        </w:rPr>
        <w:t>Taxpayer sends an application</w:t>
      </w:r>
      <w:r w:rsidR="00852DC4">
        <w:rPr>
          <w:rFonts w:ascii="Agency FB" w:hAnsi="Agency FB"/>
          <w:sz w:val="36"/>
          <w:szCs w:val="36"/>
        </w:rPr>
        <w:t xml:space="preserve"> letter, in writing,</w:t>
      </w:r>
      <w:r w:rsidRPr="00AF7262">
        <w:rPr>
          <w:rFonts w:ascii="Agency FB" w:hAnsi="Agency FB"/>
          <w:sz w:val="36"/>
          <w:szCs w:val="36"/>
        </w:rPr>
        <w:t xml:space="preserve"> to the tax authority</w:t>
      </w:r>
      <w:r w:rsidR="00BD40E3">
        <w:rPr>
          <w:rFonts w:ascii="Agency FB" w:hAnsi="Agency FB"/>
          <w:sz w:val="36"/>
          <w:szCs w:val="36"/>
        </w:rPr>
        <w:t xml:space="preserve"> (in this case Edo State Internal Revenue Service</w:t>
      </w:r>
      <w:r w:rsidR="00852DC4">
        <w:rPr>
          <w:rFonts w:ascii="Agency FB" w:hAnsi="Agency FB"/>
          <w:sz w:val="36"/>
          <w:szCs w:val="36"/>
        </w:rPr>
        <w:t>, located at 80, New Lagos Road, New Benin, Benin City.</w:t>
      </w:r>
      <w:r w:rsidR="00BD40E3">
        <w:rPr>
          <w:rFonts w:ascii="Agency FB" w:hAnsi="Agency FB"/>
          <w:sz w:val="36"/>
          <w:szCs w:val="36"/>
        </w:rPr>
        <w:t>)</w:t>
      </w:r>
      <w:r w:rsidRPr="00AF7262">
        <w:rPr>
          <w:rFonts w:ascii="Agency FB" w:hAnsi="Agency FB"/>
          <w:sz w:val="36"/>
          <w:szCs w:val="36"/>
        </w:rPr>
        <w:t xml:space="preserve"> demanding for his tax clearance certificate stating reasons for the </w:t>
      </w:r>
      <w:r w:rsidR="00852DC4">
        <w:rPr>
          <w:rFonts w:ascii="Agency FB" w:hAnsi="Agency FB"/>
          <w:sz w:val="36"/>
          <w:szCs w:val="36"/>
        </w:rPr>
        <w:t>request</w:t>
      </w:r>
      <w:r w:rsidRPr="00AF7262">
        <w:rPr>
          <w:rFonts w:ascii="Agency FB" w:hAnsi="Agency FB"/>
          <w:sz w:val="36"/>
          <w:szCs w:val="36"/>
        </w:rPr>
        <w:t>.</w:t>
      </w:r>
      <w:r w:rsidR="00042759">
        <w:rPr>
          <w:rFonts w:ascii="Agency FB" w:hAnsi="Agency FB"/>
          <w:sz w:val="36"/>
          <w:szCs w:val="36"/>
        </w:rPr>
        <w:t xml:space="preserve">  This may take up to 30 minutes, depending on the taxpayer.</w:t>
      </w:r>
    </w:p>
    <w:p w:rsidR="00B63F65" w:rsidRPr="00AF7262" w:rsidRDefault="00B63F65" w:rsidP="00B63F65">
      <w:pPr>
        <w:pStyle w:val="ListParagraph"/>
        <w:spacing w:after="0" w:line="276" w:lineRule="auto"/>
        <w:jc w:val="both"/>
        <w:rPr>
          <w:rFonts w:ascii="Agency FB" w:hAnsi="Agency FB"/>
          <w:sz w:val="36"/>
          <w:szCs w:val="36"/>
        </w:rPr>
      </w:pPr>
    </w:p>
    <w:p w:rsidR="00B63F65" w:rsidRPr="00AF7262" w:rsidRDefault="00B63F65" w:rsidP="00B63F6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gency FB" w:hAnsi="Agency FB"/>
          <w:sz w:val="36"/>
          <w:szCs w:val="36"/>
        </w:rPr>
      </w:pPr>
      <w:r w:rsidRPr="00AF7262">
        <w:rPr>
          <w:rFonts w:ascii="Agency FB" w:hAnsi="Agency FB"/>
          <w:sz w:val="36"/>
          <w:szCs w:val="36"/>
        </w:rPr>
        <w:t>Taxpayer</w:t>
      </w:r>
      <w:r w:rsidR="00042759">
        <w:rPr>
          <w:rFonts w:ascii="Agency FB" w:hAnsi="Agency FB"/>
          <w:sz w:val="36"/>
          <w:szCs w:val="36"/>
        </w:rPr>
        <w:t xml:space="preserve"> </w:t>
      </w:r>
      <w:r w:rsidR="00852DC4">
        <w:rPr>
          <w:rFonts w:ascii="Agency FB" w:hAnsi="Agency FB"/>
          <w:sz w:val="36"/>
          <w:szCs w:val="36"/>
        </w:rPr>
        <w:t xml:space="preserve">visits the Tax Office and he </w:t>
      </w:r>
      <w:r w:rsidR="00042759">
        <w:rPr>
          <w:rFonts w:ascii="Agency FB" w:hAnsi="Agency FB"/>
          <w:sz w:val="36"/>
          <w:szCs w:val="36"/>
        </w:rPr>
        <w:t xml:space="preserve">is given </w:t>
      </w:r>
      <w:r w:rsidR="00852DC4">
        <w:rPr>
          <w:rFonts w:ascii="Agency FB" w:hAnsi="Agency FB"/>
          <w:sz w:val="36"/>
          <w:szCs w:val="36"/>
        </w:rPr>
        <w:t>an</w:t>
      </w:r>
      <w:r w:rsidRPr="00AF7262">
        <w:rPr>
          <w:rFonts w:ascii="Agency FB" w:hAnsi="Agency FB"/>
          <w:sz w:val="36"/>
          <w:szCs w:val="36"/>
        </w:rPr>
        <w:t xml:space="preserve"> interview sheet</w:t>
      </w:r>
      <w:r w:rsidR="00852DC4">
        <w:rPr>
          <w:rFonts w:ascii="Agency FB" w:hAnsi="Agency FB"/>
          <w:sz w:val="36"/>
          <w:szCs w:val="36"/>
        </w:rPr>
        <w:t xml:space="preserve"> by the Tax Officer to complete.  On completion, he/she is required to </w:t>
      </w:r>
      <w:r w:rsidRPr="00AF7262">
        <w:rPr>
          <w:rFonts w:ascii="Agency FB" w:hAnsi="Agency FB"/>
          <w:sz w:val="36"/>
          <w:szCs w:val="36"/>
        </w:rPr>
        <w:t>submit</w:t>
      </w:r>
      <w:r w:rsidR="00852DC4">
        <w:rPr>
          <w:rFonts w:ascii="Agency FB" w:hAnsi="Agency FB"/>
          <w:sz w:val="36"/>
          <w:szCs w:val="36"/>
        </w:rPr>
        <w:t xml:space="preserve"> the completed form, together with</w:t>
      </w:r>
      <w:r w:rsidRPr="00AF7262">
        <w:rPr>
          <w:rFonts w:ascii="Agency FB" w:hAnsi="Agency FB"/>
          <w:sz w:val="36"/>
          <w:szCs w:val="36"/>
        </w:rPr>
        <w:t xml:space="preserve"> his Tax Identification Number (TIN) and a current passport photograph</w:t>
      </w:r>
      <w:r w:rsidR="00852DC4">
        <w:rPr>
          <w:rFonts w:ascii="Agency FB" w:hAnsi="Agency FB"/>
          <w:sz w:val="36"/>
          <w:szCs w:val="36"/>
        </w:rPr>
        <w:t xml:space="preserve"> to the Tax Officer</w:t>
      </w:r>
      <w:r w:rsidRPr="00AF7262">
        <w:rPr>
          <w:rFonts w:ascii="Agency FB" w:hAnsi="Agency FB"/>
          <w:sz w:val="36"/>
          <w:szCs w:val="36"/>
        </w:rPr>
        <w:t>.</w:t>
      </w:r>
      <w:r w:rsidR="00042759">
        <w:rPr>
          <w:rFonts w:ascii="Agency FB" w:hAnsi="Agency FB"/>
          <w:sz w:val="36"/>
          <w:szCs w:val="36"/>
        </w:rPr>
        <w:t xml:space="preserve">  This takes about 30 minutes.</w:t>
      </w:r>
    </w:p>
    <w:p w:rsidR="00B63F65" w:rsidRPr="00AF7262" w:rsidRDefault="00B63F65" w:rsidP="00B63F65">
      <w:pPr>
        <w:pStyle w:val="ListParagraph"/>
        <w:spacing w:after="0" w:line="276" w:lineRule="auto"/>
        <w:jc w:val="both"/>
        <w:rPr>
          <w:rFonts w:ascii="Agency FB" w:hAnsi="Agency FB"/>
          <w:sz w:val="36"/>
          <w:szCs w:val="36"/>
        </w:rPr>
      </w:pPr>
    </w:p>
    <w:p w:rsidR="007369D2" w:rsidRPr="007369D2" w:rsidRDefault="00B63F65" w:rsidP="007369D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gency FB" w:hAnsi="Agency FB"/>
          <w:sz w:val="36"/>
          <w:szCs w:val="36"/>
        </w:rPr>
      </w:pPr>
      <w:r w:rsidRPr="00AF7262">
        <w:rPr>
          <w:rFonts w:ascii="Agency FB" w:hAnsi="Agency FB"/>
          <w:sz w:val="36"/>
          <w:szCs w:val="36"/>
        </w:rPr>
        <w:t>For employees under Pay-As</w:t>
      </w:r>
      <w:r w:rsidR="001A0C8B" w:rsidRPr="00AF7262">
        <w:rPr>
          <w:rFonts w:ascii="Agency FB" w:hAnsi="Agency FB"/>
          <w:sz w:val="36"/>
          <w:szCs w:val="36"/>
        </w:rPr>
        <w:t>-</w:t>
      </w:r>
      <w:r w:rsidRPr="00AF7262">
        <w:rPr>
          <w:rFonts w:ascii="Agency FB" w:hAnsi="Agency FB"/>
          <w:sz w:val="36"/>
          <w:szCs w:val="36"/>
        </w:rPr>
        <w:t>You-Earn (PAYE), in addition to fulfilling item</w:t>
      </w:r>
      <w:r w:rsidR="00A31DA1">
        <w:rPr>
          <w:rFonts w:ascii="Agency FB" w:hAnsi="Agency FB"/>
          <w:sz w:val="36"/>
          <w:szCs w:val="36"/>
        </w:rPr>
        <w:t>s 1-3</w:t>
      </w:r>
      <w:r w:rsidRPr="00AF7262">
        <w:rPr>
          <w:rFonts w:ascii="Agency FB" w:hAnsi="Agency FB"/>
          <w:sz w:val="36"/>
          <w:szCs w:val="36"/>
        </w:rPr>
        <w:t xml:space="preserve"> above, the employee must submit a tax form H2 duly completed by the Accountant of his organisation</w:t>
      </w:r>
      <w:r w:rsidR="001A0C8B" w:rsidRPr="00AF7262">
        <w:rPr>
          <w:rFonts w:ascii="Agency FB" w:hAnsi="Agency FB"/>
          <w:sz w:val="36"/>
          <w:szCs w:val="36"/>
        </w:rPr>
        <w:t>/establishment</w:t>
      </w:r>
      <w:r w:rsidRPr="00AF7262">
        <w:rPr>
          <w:rFonts w:ascii="Agency FB" w:hAnsi="Agency FB"/>
          <w:sz w:val="36"/>
          <w:szCs w:val="36"/>
        </w:rPr>
        <w:t xml:space="preserve"> and one month pay slip in each of the relevant years.</w:t>
      </w:r>
      <w:r w:rsidR="00042759">
        <w:rPr>
          <w:rFonts w:ascii="Agency FB" w:hAnsi="Agency FB"/>
          <w:sz w:val="36"/>
          <w:szCs w:val="36"/>
        </w:rPr>
        <w:t xml:space="preserve"> </w:t>
      </w:r>
      <w:r w:rsidR="000A58FA">
        <w:rPr>
          <w:rFonts w:ascii="Agency FB" w:hAnsi="Agency FB"/>
          <w:sz w:val="36"/>
          <w:szCs w:val="36"/>
        </w:rPr>
        <w:t>This usually takes about 15 minutes</w:t>
      </w:r>
      <w:r w:rsidR="00B35BAE">
        <w:rPr>
          <w:rFonts w:ascii="Agency FB" w:hAnsi="Agency FB"/>
          <w:sz w:val="36"/>
          <w:szCs w:val="36"/>
        </w:rPr>
        <w:t>.  See</w:t>
      </w:r>
      <w:r w:rsidR="00A62487">
        <w:rPr>
          <w:rFonts w:ascii="Agency FB" w:hAnsi="Agency FB"/>
          <w:sz w:val="36"/>
          <w:szCs w:val="36"/>
        </w:rPr>
        <w:t xml:space="preserve"> </w:t>
      </w:r>
      <w:hyperlink r:id="rId6" w:history="1">
        <w:r w:rsidR="00A62487" w:rsidRPr="003A5369">
          <w:rPr>
            <w:rStyle w:val="Hyperlink"/>
            <w:rFonts w:ascii="Agency FB" w:hAnsi="Agency FB"/>
            <w:sz w:val="36"/>
            <w:szCs w:val="36"/>
          </w:rPr>
          <w:t>https://eirs.gov.ng/files/paye_processes.pdf</w:t>
        </w:r>
      </w:hyperlink>
      <w:r w:rsidR="00A62487">
        <w:rPr>
          <w:rFonts w:ascii="Agency FB" w:hAnsi="Agency FB"/>
          <w:sz w:val="36"/>
          <w:szCs w:val="36"/>
        </w:rPr>
        <w:t xml:space="preserve"> for more information.</w:t>
      </w:r>
    </w:p>
    <w:p w:rsidR="00B63F65" w:rsidRPr="00AF7262" w:rsidRDefault="00B63F65" w:rsidP="00B63F65">
      <w:pPr>
        <w:pStyle w:val="ListParagraph"/>
        <w:spacing w:after="0" w:line="276" w:lineRule="auto"/>
        <w:jc w:val="both"/>
        <w:rPr>
          <w:rFonts w:ascii="Agency FB" w:hAnsi="Agency FB"/>
          <w:sz w:val="36"/>
          <w:szCs w:val="36"/>
        </w:rPr>
      </w:pPr>
    </w:p>
    <w:p w:rsidR="00720CE1" w:rsidRPr="00AF7262" w:rsidRDefault="00B63F65" w:rsidP="00CD45D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gency FB" w:hAnsi="Agency FB"/>
          <w:sz w:val="36"/>
          <w:szCs w:val="36"/>
        </w:rPr>
      </w:pPr>
      <w:r w:rsidRPr="00AF7262">
        <w:rPr>
          <w:rFonts w:ascii="Agency FB" w:hAnsi="Agency FB"/>
          <w:sz w:val="36"/>
          <w:szCs w:val="36"/>
        </w:rPr>
        <w:t>Once all the above requirements have been met, the tax authority issues the tax clearance certificate to the taxpayer within 2 weeks of demand</w:t>
      </w:r>
      <w:r w:rsidR="001A0C8B" w:rsidRPr="00AF7262">
        <w:rPr>
          <w:rFonts w:ascii="Agency FB" w:hAnsi="Agency FB"/>
          <w:sz w:val="36"/>
          <w:szCs w:val="36"/>
        </w:rPr>
        <w:t xml:space="preserve"> as prescribed by the Law</w:t>
      </w:r>
      <w:r w:rsidRPr="00AF7262">
        <w:rPr>
          <w:rFonts w:ascii="Agency FB" w:hAnsi="Agency FB"/>
          <w:sz w:val="36"/>
          <w:szCs w:val="36"/>
        </w:rPr>
        <w:t>. However, Tax clearance certificate can be issued to the Taxpayer within 24hours upon meeting the above requirements.</w:t>
      </w:r>
    </w:p>
    <w:p w:rsidR="00B63F65" w:rsidRDefault="00B63F65" w:rsidP="00B63F65">
      <w:pPr>
        <w:spacing w:after="0" w:line="276" w:lineRule="auto"/>
        <w:ind w:left="360"/>
        <w:rPr>
          <w:rFonts w:ascii="Agency FB" w:hAnsi="Agency FB"/>
          <w:sz w:val="36"/>
          <w:szCs w:val="36"/>
        </w:rPr>
      </w:pPr>
    </w:p>
    <w:p w:rsidR="0056409C" w:rsidRDefault="0056409C" w:rsidP="00B63F65">
      <w:pPr>
        <w:spacing w:after="0" w:line="276" w:lineRule="auto"/>
        <w:ind w:left="360"/>
        <w:rPr>
          <w:rFonts w:ascii="Agency FB" w:hAnsi="Agency FB"/>
          <w:sz w:val="36"/>
          <w:szCs w:val="36"/>
        </w:rPr>
      </w:pPr>
    </w:p>
    <w:p w:rsidR="0052104E" w:rsidRPr="00FE55A7" w:rsidRDefault="0052104E" w:rsidP="0052104E">
      <w:pPr>
        <w:pStyle w:val="ListParagraph"/>
        <w:spacing w:after="0" w:line="276" w:lineRule="auto"/>
        <w:jc w:val="both"/>
        <w:rPr>
          <w:rFonts w:ascii="Agency FB" w:hAnsi="Agency FB"/>
          <w:b/>
          <w:sz w:val="36"/>
          <w:szCs w:val="36"/>
        </w:rPr>
      </w:pPr>
      <w:r w:rsidRPr="00FE55A7">
        <w:rPr>
          <w:rFonts w:ascii="Agency FB" w:hAnsi="Agency FB"/>
          <w:b/>
          <w:sz w:val="36"/>
          <w:szCs w:val="36"/>
        </w:rPr>
        <w:t>NOTE:</w:t>
      </w:r>
    </w:p>
    <w:p w:rsidR="0052104E" w:rsidRDefault="0052104E" w:rsidP="0052104E">
      <w:pPr>
        <w:pStyle w:val="ListParagraph"/>
        <w:spacing w:after="0" w:line="276" w:lineRule="auto"/>
        <w:ind w:left="1440" w:hanging="720"/>
        <w:jc w:val="both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1.</w:t>
      </w:r>
      <w:r>
        <w:rPr>
          <w:rFonts w:ascii="Agency FB" w:hAnsi="Agency FB"/>
          <w:sz w:val="36"/>
          <w:szCs w:val="36"/>
        </w:rPr>
        <w:tab/>
      </w:r>
      <w:r w:rsidR="0056409C" w:rsidRPr="00AF7262">
        <w:rPr>
          <w:rFonts w:ascii="Agency FB" w:hAnsi="Agency FB"/>
          <w:sz w:val="36"/>
          <w:szCs w:val="36"/>
        </w:rPr>
        <w:t>The issuance of Tax Clearance Certificate is regulated by Section 85 of the Personal Income Tax Act Cap. P8 LFN 2004 (As amended).</w:t>
      </w:r>
      <w:r w:rsidR="00D54345">
        <w:rPr>
          <w:rFonts w:ascii="Agency FB" w:hAnsi="Agency FB"/>
          <w:sz w:val="36"/>
          <w:szCs w:val="36"/>
        </w:rPr>
        <w:t xml:space="preserve">  See PITA on </w:t>
      </w:r>
      <w:hyperlink r:id="rId7" w:history="1">
        <w:r w:rsidR="00D54345" w:rsidRPr="003A5369">
          <w:rPr>
            <w:rStyle w:val="Hyperlink"/>
            <w:rFonts w:ascii="Agency FB" w:hAnsi="Agency FB"/>
            <w:sz w:val="36"/>
            <w:szCs w:val="36"/>
          </w:rPr>
          <w:t>https://eirs.gov.ng/files/Personal_Income_Tax_Act.pdf</w:t>
        </w:r>
      </w:hyperlink>
      <w:r w:rsidR="00D54345">
        <w:rPr>
          <w:rFonts w:ascii="Agency FB" w:hAnsi="Agency FB"/>
          <w:sz w:val="36"/>
          <w:szCs w:val="36"/>
        </w:rPr>
        <w:t xml:space="preserve"> and </w:t>
      </w:r>
      <w:hyperlink r:id="rId8" w:history="1">
        <w:r w:rsidR="00D54345" w:rsidRPr="003A5369">
          <w:rPr>
            <w:rStyle w:val="Hyperlink"/>
            <w:rFonts w:ascii="Agency FB" w:hAnsi="Agency FB"/>
            <w:sz w:val="36"/>
            <w:szCs w:val="36"/>
          </w:rPr>
          <w:t>https://eirs.gov.ng/files/Personal_Income_Tax_(Amendment)_Act.pdf</w:t>
        </w:r>
      </w:hyperlink>
      <w:r w:rsidR="00D54345">
        <w:rPr>
          <w:rFonts w:ascii="Agency FB" w:hAnsi="Agency FB"/>
          <w:sz w:val="36"/>
          <w:szCs w:val="36"/>
        </w:rPr>
        <w:t xml:space="preserve"> </w:t>
      </w:r>
    </w:p>
    <w:p w:rsidR="00FE55A7" w:rsidRDefault="00FE55A7" w:rsidP="0052104E">
      <w:pPr>
        <w:pStyle w:val="ListParagraph"/>
        <w:spacing w:after="0" w:line="276" w:lineRule="auto"/>
        <w:ind w:left="1440" w:hanging="720"/>
        <w:jc w:val="both"/>
        <w:rPr>
          <w:rFonts w:ascii="Agency FB" w:hAnsi="Agency FB"/>
          <w:sz w:val="36"/>
          <w:szCs w:val="36"/>
        </w:rPr>
      </w:pPr>
    </w:p>
    <w:p w:rsidR="0052104E" w:rsidRPr="00FE55A7" w:rsidRDefault="00FE55A7" w:rsidP="00FE55A7">
      <w:pPr>
        <w:spacing w:after="0" w:line="276" w:lineRule="auto"/>
        <w:ind w:left="1440" w:hanging="720"/>
        <w:jc w:val="both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2.</w:t>
      </w:r>
      <w:r>
        <w:rPr>
          <w:rFonts w:ascii="Agency FB" w:hAnsi="Agency FB"/>
          <w:sz w:val="36"/>
          <w:szCs w:val="36"/>
        </w:rPr>
        <w:tab/>
      </w:r>
      <w:r w:rsidR="0056409C" w:rsidRPr="00FE55A7">
        <w:rPr>
          <w:rFonts w:ascii="Agency FB" w:hAnsi="Agency FB"/>
          <w:sz w:val="36"/>
          <w:szCs w:val="36"/>
        </w:rPr>
        <w:t>Tax Liability is computed in line with the returns from Taxpayers as prescribed by the Personal Income Tax Act 2004 (As amended).  Fees/Rates are therefore not pre-determined.</w:t>
      </w:r>
    </w:p>
    <w:p w:rsidR="0056409C" w:rsidRPr="00AF7262" w:rsidRDefault="0056409C" w:rsidP="006D36AD">
      <w:pPr>
        <w:spacing w:after="0" w:line="276" w:lineRule="auto"/>
        <w:rPr>
          <w:rFonts w:ascii="Agency FB" w:hAnsi="Agency FB"/>
          <w:sz w:val="36"/>
          <w:szCs w:val="36"/>
        </w:rPr>
      </w:pPr>
    </w:p>
    <w:p w:rsidR="003E4AED" w:rsidRPr="00AF7262" w:rsidRDefault="003E4AED" w:rsidP="003E4AED">
      <w:pPr>
        <w:pStyle w:val="ListParagraph"/>
        <w:jc w:val="both"/>
        <w:rPr>
          <w:rFonts w:ascii="Agency FB" w:hAnsi="Agency FB"/>
          <w:sz w:val="36"/>
          <w:szCs w:val="36"/>
        </w:rPr>
      </w:pPr>
      <w:bookmarkStart w:id="0" w:name="_Hlk118208643"/>
      <w:r w:rsidRPr="00AF7262">
        <w:rPr>
          <w:rFonts w:ascii="Agency FB" w:hAnsi="Agency FB"/>
          <w:sz w:val="36"/>
          <w:szCs w:val="36"/>
        </w:rPr>
        <w:t>For more information Visit:</w:t>
      </w:r>
      <w:r w:rsidR="00D54345">
        <w:rPr>
          <w:rFonts w:ascii="Agency FB" w:hAnsi="Agency FB"/>
          <w:sz w:val="36"/>
          <w:szCs w:val="36"/>
        </w:rPr>
        <w:t xml:space="preserve"> </w:t>
      </w:r>
      <w:r w:rsidR="00D54345" w:rsidRPr="00D54345">
        <w:rPr>
          <w:rStyle w:val="Hyperlink"/>
          <w:rFonts w:ascii="Agency FB" w:hAnsi="Agency FB"/>
          <w:sz w:val="36"/>
          <w:szCs w:val="36"/>
        </w:rPr>
        <w:t>https://eirs.gov.ng/wp-content/uploads/2018/04/CONDITIONS-FOR-OBTAINING-TAX-CLEARANCE-CERTIFICATE.pdf</w:t>
      </w:r>
    </w:p>
    <w:bookmarkEnd w:id="0"/>
    <w:p w:rsidR="008069C4" w:rsidRDefault="008069C4" w:rsidP="008069C4">
      <w:pPr>
        <w:pStyle w:val="NoSpacing"/>
        <w:rPr>
          <w:rFonts w:ascii="Agency FB" w:hAnsi="Agency FB"/>
          <w:b/>
          <w:sz w:val="36"/>
          <w:szCs w:val="36"/>
        </w:rPr>
      </w:pPr>
    </w:p>
    <w:p w:rsidR="008069C4" w:rsidRPr="008F0889" w:rsidRDefault="008069C4" w:rsidP="008069C4">
      <w:pPr>
        <w:pStyle w:val="NoSpacing"/>
        <w:rPr>
          <w:rFonts w:ascii="Agency FB" w:hAnsi="Agency FB"/>
          <w:b/>
          <w:sz w:val="36"/>
          <w:szCs w:val="36"/>
        </w:rPr>
      </w:pPr>
      <w:r w:rsidRPr="008F0889">
        <w:rPr>
          <w:rFonts w:ascii="Agency FB" w:hAnsi="Agency FB"/>
          <w:b/>
          <w:sz w:val="36"/>
          <w:szCs w:val="36"/>
        </w:rPr>
        <w:t>Signed by</w:t>
      </w:r>
    </w:p>
    <w:p w:rsidR="008069C4" w:rsidRPr="00D952CA" w:rsidRDefault="008069C4" w:rsidP="008069C4">
      <w:pPr>
        <w:pStyle w:val="NoSpacing"/>
        <w:rPr>
          <w:rFonts w:ascii="Agency FB" w:hAnsi="Agency FB"/>
          <w:sz w:val="36"/>
          <w:szCs w:val="36"/>
        </w:rPr>
      </w:pPr>
      <w:r w:rsidRPr="00D952CA">
        <w:rPr>
          <w:rFonts w:ascii="Agency FB" w:hAnsi="Agency FB"/>
          <w:sz w:val="36"/>
          <w:szCs w:val="36"/>
        </w:rPr>
        <w:t>The Chairman</w:t>
      </w:r>
    </w:p>
    <w:p w:rsidR="008069C4" w:rsidRPr="00D952CA" w:rsidRDefault="008069C4" w:rsidP="008069C4">
      <w:pPr>
        <w:pStyle w:val="NoSpacing"/>
        <w:rPr>
          <w:rFonts w:ascii="Agency FB" w:hAnsi="Agency FB"/>
          <w:sz w:val="36"/>
          <w:szCs w:val="36"/>
        </w:rPr>
      </w:pPr>
      <w:r w:rsidRPr="00D952CA">
        <w:rPr>
          <w:rFonts w:ascii="Agency FB" w:hAnsi="Agency FB"/>
          <w:sz w:val="36"/>
          <w:szCs w:val="36"/>
        </w:rPr>
        <w:t>EIRS</w:t>
      </w:r>
    </w:p>
    <w:p w:rsidR="008368EF" w:rsidRDefault="008368EF">
      <w:pPr>
        <w:rPr>
          <w:rFonts w:ascii="Agency FB" w:hAnsi="Agency FB"/>
          <w:b/>
          <w:sz w:val="36"/>
          <w:szCs w:val="36"/>
        </w:rPr>
      </w:pPr>
    </w:p>
    <w:p w:rsidR="008069C4" w:rsidRDefault="008069C4">
      <w:pPr>
        <w:rPr>
          <w:rFonts w:ascii="Agency FB" w:hAnsi="Agency FB"/>
          <w:b/>
          <w:sz w:val="36"/>
          <w:szCs w:val="36"/>
        </w:rPr>
      </w:pPr>
    </w:p>
    <w:p w:rsidR="008069C4" w:rsidRDefault="008069C4">
      <w:pPr>
        <w:rPr>
          <w:rFonts w:ascii="Agency FB" w:hAnsi="Agency FB"/>
          <w:b/>
          <w:sz w:val="36"/>
          <w:szCs w:val="36"/>
        </w:rPr>
      </w:pPr>
    </w:p>
    <w:p w:rsidR="00B63F65" w:rsidRPr="008368EF" w:rsidRDefault="00AF7262" w:rsidP="008368EF">
      <w:pPr>
        <w:pStyle w:val="NoSpacing"/>
        <w:rPr>
          <w:rFonts w:ascii="Agency FB" w:hAnsi="Agency FB"/>
          <w:b/>
          <w:sz w:val="36"/>
          <w:szCs w:val="36"/>
        </w:rPr>
      </w:pPr>
      <w:r w:rsidRPr="008368EF">
        <w:rPr>
          <w:rFonts w:ascii="Agency FB" w:hAnsi="Agency FB"/>
          <w:b/>
          <w:sz w:val="36"/>
          <w:szCs w:val="36"/>
        </w:rPr>
        <w:t>EIRS Official Contac</w:t>
      </w:r>
      <w:r w:rsidR="008368EF" w:rsidRPr="008368EF">
        <w:rPr>
          <w:rFonts w:ascii="Agency FB" w:hAnsi="Agency FB"/>
          <w:b/>
          <w:sz w:val="36"/>
          <w:szCs w:val="36"/>
        </w:rPr>
        <w:t>t</w:t>
      </w:r>
    </w:p>
    <w:p w:rsidR="008368EF" w:rsidRPr="008368EF" w:rsidRDefault="008368EF" w:rsidP="008368EF">
      <w:pPr>
        <w:pStyle w:val="NoSpacing"/>
        <w:rPr>
          <w:rFonts w:ascii="Agency FB" w:hAnsi="Agency FB"/>
          <w:sz w:val="36"/>
          <w:szCs w:val="36"/>
        </w:rPr>
      </w:pPr>
      <w:r w:rsidRPr="008368EF">
        <w:rPr>
          <w:rFonts w:ascii="Agency FB" w:hAnsi="Agency FB"/>
          <w:sz w:val="36"/>
          <w:szCs w:val="36"/>
        </w:rPr>
        <w:t>GSM:</w:t>
      </w:r>
      <w:r w:rsidRPr="008368EF">
        <w:rPr>
          <w:rFonts w:ascii="Agency FB" w:hAnsi="Agency FB"/>
          <w:sz w:val="36"/>
          <w:szCs w:val="36"/>
        </w:rPr>
        <w:tab/>
        <w:t>0813 097 0146</w:t>
      </w:r>
    </w:p>
    <w:p w:rsidR="008368EF" w:rsidRPr="008368EF" w:rsidRDefault="008368EF" w:rsidP="008368EF">
      <w:pPr>
        <w:pStyle w:val="NoSpacing"/>
        <w:rPr>
          <w:rFonts w:ascii="Agency FB" w:hAnsi="Agency FB"/>
          <w:sz w:val="36"/>
          <w:szCs w:val="36"/>
          <w:lang w:val="en-US"/>
        </w:rPr>
      </w:pPr>
      <w:r w:rsidRPr="008368EF">
        <w:rPr>
          <w:rFonts w:ascii="Agency FB" w:hAnsi="Agency FB"/>
          <w:sz w:val="36"/>
          <w:szCs w:val="36"/>
        </w:rPr>
        <w:t>Email:</w:t>
      </w:r>
      <w:r w:rsidRPr="008368EF">
        <w:rPr>
          <w:rFonts w:ascii="Agency FB" w:hAnsi="Agency FB"/>
          <w:sz w:val="36"/>
          <w:szCs w:val="36"/>
        </w:rPr>
        <w:tab/>
      </w:r>
      <w:hyperlink r:id="rId9" w:history="1">
        <w:r w:rsidRPr="008368EF">
          <w:rPr>
            <w:rStyle w:val="Hyperlink"/>
            <w:rFonts w:ascii="Agency FB" w:hAnsi="Agency FB"/>
            <w:sz w:val="36"/>
            <w:szCs w:val="36"/>
          </w:rPr>
          <w:t>info</w:t>
        </w:r>
        <w:r w:rsidRPr="008368EF">
          <w:rPr>
            <w:rStyle w:val="Hyperlink"/>
            <w:rFonts w:ascii="Agency FB" w:hAnsi="Agency FB"/>
            <w:sz w:val="36"/>
            <w:szCs w:val="36"/>
            <w:lang w:val="en-US"/>
          </w:rPr>
          <w:t>@eirs.gov.ng</w:t>
        </w:r>
      </w:hyperlink>
      <w:r w:rsidRPr="008368EF">
        <w:rPr>
          <w:rFonts w:ascii="Agency FB" w:hAnsi="Agency FB"/>
          <w:sz w:val="36"/>
          <w:szCs w:val="36"/>
          <w:lang w:val="en-US"/>
        </w:rPr>
        <w:t xml:space="preserve"> </w:t>
      </w:r>
    </w:p>
    <w:p w:rsidR="007369D2" w:rsidRDefault="007369D2">
      <w:pPr>
        <w:suppressAutoHyphens w:val="0"/>
        <w:autoSpaceDN/>
        <w:spacing w:line="259" w:lineRule="auto"/>
        <w:textAlignment w:val="auto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br w:type="page"/>
      </w:r>
    </w:p>
    <w:p w:rsidR="007369D2" w:rsidRPr="00AF7262" w:rsidRDefault="007369D2" w:rsidP="007369D2">
      <w:pPr>
        <w:spacing w:line="276" w:lineRule="auto"/>
        <w:rPr>
          <w:rFonts w:ascii="Agency FB" w:hAnsi="Agency FB"/>
          <w:b/>
          <w:sz w:val="36"/>
          <w:szCs w:val="36"/>
        </w:rPr>
      </w:pPr>
      <w:r w:rsidRPr="00AF7262">
        <w:rPr>
          <w:rFonts w:ascii="Agency FB" w:hAnsi="Agency FB"/>
          <w:b/>
          <w:sz w:val="36"/>
          <w:szCs w:val="36"/>
        </w:rPr>
        <w:t xml:space="preserve">PROCESS OF </w:t>
      </w:r>
      <w:r>
        <w:rPr>
          <w:rFonts w:ascii="Agency FB" w:hAnsi="Agency FB"/>
          <w:b/>
          <w:sz w:val="36"/>
          <w:szCs w:val="36"/>
        </w:rPr>
        <w:t>OBTAINING TAX FORM H2</w:t>
      </w:r>
    </w:p>
    <w:p w:rsidR="00AF7262" w:rsidRDefault="007369D2" w:rsidP="007369D2">
      <w:pPr>
        <w:ind w:left="720" w:hanging="720"/>
        <w:jc w:val="both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1.</w:t>
      </w:r>
      <w:r>
        <w:rPr>
          <w:rFonts w:ascii="Agency FB" w:hAnsi="Agency FB"/>
          <w:sz w:val="36"/>
          <w:szCs w:val="36"/>
        </w:rPr>
        <w:tab/>
        <w:t xml:space="preserve">On request, the EIRS sends booklets of tax form H2 to PAYE remitting Establishments in the State. This takes about </w:t>
      </w:r>
      <w:r w:rsidR="000A58FA">
        <w:rPr>
          <w:rFonts w:ascii="Agency FB" w:hAnsi="Agency FB"/>
          <w:sz w:val="36"/>
          <w:szCs w:val="36"/>
        </w:rPr>
        <w:t>24 hours to</w:t>
      </w:r>
      <w:r>
        <w:rPr>
          <w:rFonts w:ascii="Agency FB" w:hAnsi="Agency FB"/>
          <w:sz w:val="36"/>
          <w:szCs w:val="36"/>
        </w:rPr>
        <w:t xml:space="preserve"> process the request.</w:t>
      </w:r>
    </w:p>
    <w:p w:rsidR="00A31DA1" w:rsidRDefault="007369D2" w:rsidP="00A31DA1">
      <w:pPr>
        <w:ind w:left="720" w:hanging="720"/>
        <w:jc w:val="both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2.</w:t>
      </w:r>
      <w:r>
        <w:rPr>
          <w:rFonts w:ascii="Agency FB" w:hAnsi="Agency FB"/>
          <w:sz w:val="36"/>
          <w:szCs w:val="36"/>
        </w:rPr>
        <w:tab/>
        <w:t>The booklets are subsequent</w:t>
      </w:r>
      <w:r w:rsidR="000A58FA">
        <w:rPr>
          <w:rFonts w:ascii="Agency FB" w:hAnsi="Agency FB"/>
          <w:sz w:val="36"/>
          <w:szCs w:val="36"/>
        </w:rPr>
        <w:t>ly</w:t>
      </w:r>
      <w:r>
        <w:rPr>
          <w:rFonts w:ascii="Agency FB" w:hAnsi="Agency FB"/>
          <w:sz w:val="36"/>
          <w:szCs w:val="36"/>
        </w:rPr>
        <w:t xml:space="preserve"> delivered to the establishments through the Tax Officer.</w:t>
      </w:r>
      <w:r w:rsidR="00A31DA1">
        <w:rPr>
          <w:rFonts w:ascii="Agency FB" w:hAnsi="Agency FB"/>
          <w:sz w:val="36"/>
          <w:szCs w:val="36"/>
        </w:rPr>
        <w:t xml:space="preserve">  This takes about 24 hours.</w:t>
      </w:r>
    </w:p>
    <w:p w:rsidR="00A31DA1" w:rsidRDefault="00A31DA1" w:rsidP="007369D2">
      <w:pPr>
        <w:ind w:left="720" w:hanging="720"/>
        <w:jc w:val="both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3.</w:t>
      </w:r>
      <w:r>
        <w:rPr>
          <w:rFonts w:ascii="Agency FB" w:hAnsi="Agency FB"/>
          <w:sz w:val="36"/>
          <w:szCs w:val="36"/>
        </w:rPr>
        <w:tab/>
        <w:t>An employee who is demanding for his/her Tax Clearance Certificate (TCC) is required to visit the</w:t>
      </w:r>
      <w:r w:rsidR="00FE55A7">
        <w:rPr>
          <w:rFonts w:ascii="Agency FB" w:hAnsi="Agency FB"/>
          <w:sz w:val="36"/>
          <w:szCs w:val="36"/>
        </w:rPr>
        <w:t xml:space="preserve"> A</w:t>
      </w:r>
      <w:r>
        <w:rPr>
          <w:rFonts w:ascii="Agency FB" w:hAnsi="Agency FB"/>
          <w:sz w:val="36"/>
          <w:szCs w:val="36"/>
        </w:rPr>
        <w:t xml:space="preserve">ccountant of his/her establishment to collect the Tax Form H2, which will be completed for him/her by the </w:t>
      </w:r>
      <w:r w:rsidR="000A58FA">
        <w:rPr>
          <w:rFonts w:ascii="Agency FB" w:hAnsi="Agency FB"/>
          <w:sz w:val="36"/>
          <w:szCs w:val="36"/>
        </w:rPr>
        <w:t>A</w:t>
      </w:r>
      <w:r>
        <w:rPr>
          <w:rFonts w:ascii="Agency FB" w:hAnsi="Agency FB"/>
          <w:sz w:val="36"/>
          <w:szCs w:val="36"/>
        </w:rPr>
        <w:t>ccountant of the organization.</w:t>
      </w:r>
    </w:p>
    <w:p w:rsidR="00A31DA1" w:rsidRDefault="00A31DA1" w:rsidP="007369D2">
      <w:pPr>
        <w:ind w:left="720" w:hanging="720"/>
        <w:jc w:val="both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4.</w:t>
      </w:r>
      <w:r>
        <w:rPr>
          <w:rFonts w:ascii="Agency FB" w:hAnsi="Agency FB"/>
          <w:sz w:val="36"/>
          <w:szCs w:val="36"/>
        </w:rPr>
        <w:tab/>
        <w:t>The completed form must be duly signed and stamped by the establishment before submitting same to the Tax Officer.  This usually takes about 15 minutes</w:t>
      </w:r>
      <w:r w:rsidR="000A58FA">
        <w:rPr>
          <w:rFonts w:ascii="Agency FB" w:hAnsi="Agency FB"/>
          <w:sz w:val="36"/>
          <w:szCs w:val="36"/>
        </w:rPr>
        <w:t>.</w:t>
      </w:r>
    </w:p>
    <w:p w:rsidR="007369D2" w:rsidRDefault="007369D2" w:rsidP="007369D2">
      <w:pPr>
        <w:rPr>
          <w:rFonts w:ascii="Agency FB" w:hAnsi="Agency FB"/>
          <w:sz w:val="36"/>
          <w:szCs w:val="36"/>
        </w:rPr>
      </w:pPr>
    </w:p>
    <w:p w:rsidR="00FE55A7" w:rsidRPr="00FE55A7" w:rsidRDefault="00FE55A7" w:rsidP="00FE55A7">
      <w:pPr>
        <w:pStyle w:val="ListParagraph"/>
        <w:spacing w:after="0" w:line="276" w:lineRule="auto"/>
        <w:jc w:val="both"/>
        <w:rPr>
          <w:rFonts w:ascii="Agency FB" w:hAnsi="Agency FB"/>
          <w:b/>
          <w:sz w:val="36"/>
          <w:szCs w:val="36"/>
        </w:rPr>
      </w:pPr>
      <w:r w:rsidRPr="00FE55A7">
        <w:rPr>
          <w:rFonts w:ascii="Agency FB" w:hAnsi="Agency FB"/>
          <w:b/>
          <w:sz w:val="36"/>
          <w:szCs w:val="36"/>
        </w:rPr>
        <w:t>NOTE:</w:t>
      </w:r>
    </w:p>
    <w:p w:rsidR="00FE55A7" w:rsidRPr="00AF7262" w:rsidRDefault="00FE55A7" w:rsidP="00602361">
      <w:pPr>
        <w:ind w:left="720" w:hanging="720"/>
        <w:jc w:val="both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1.</w:t>
      </w:r>
      <w:r>
        <w:rPr>
          <w:rFonts w:ascii="Agency FB" w:hAnsi="Agency FB"/>
          <w:sz w:val="36"/>
          <w:szCs w:val="36"/>
        </w:rPr>
        <w:tab/>
      </w:r>
      <w:r w:rsidRPr="00AF7262">
        <w:rPr>
          <w:rFonts w:ascii="Agency FB" w:hAnsi="Agency FB"/>
          <w:sz w:val="36"/>
          <w:szCs w:val="36"/>
        </w:rPr>
        <w:t xml:space="preserve">The </w:t>
      </w:r>
      <w:r w:rsidR="00F04B83">
        <w:rPr>
          <w:rFonts w:ascii="Agency FB" w:hAnsi="Agency FB"/>
          <w:sz w:val="36"/>
          <w:szCs w:val="36"/>
        </w:rPr>
        <w:t>Tax Form H2 shows the total income an employee earned and the total tax paid in the last three (3)</w:t>
      </w:r>
      <w:r w:rsidR="00602361">
        <w:rPr>
          <w:rFonts w:ascii="Agency FB" w:hAnsi="Agency FB"/>
          <w:sz w:val="36"/>
          <w:szCs w:val="36"/>
        </w:rPr>
        <w:t>.</w:t>
      </w:r>
    </w:p>
    <w:sectPr w:rsidR="00FE55A7" w:rsidRPr="00AF726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6C56"/>
    <w:multiLevelType w:val="multilevel"/>
    <w:tmpl w:val="DE8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169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65"/>
    <w:rsid w:val="00023BFB"/>
    <w:rsid w:val="00042759"/>
    <w:rsid w:val="000A58FA"/>
    <w:rsid w:val="00182706"/>
    <w:rsid w:val="001A0C8B"/>
    <w:rsid w:val="002D0DF1"/>
    <w:rsid w:val="003E4AED"/>
    <w:rsid w:val="004956E9"/>
    <w:rsid w:val="0052104E"/>
    <w:rsid w:val="0056409C"/>
    <w:rsid w:val="00602361"/>
    <w:rsid w:val="006D36AD"/>
    <w:rsid w:val="006E212C"/>
    <w:rsid w:val="00720CE1"/>
    <w:rsid w:val="007369D2"/>
    <w:rsid w:val="00784C78"/>
    <w:rsid w:val="008069C4"/>
    <w:rsid w:val="008368EF"/>
    <w:rsid w:val="00852DC4"/>
    <w:rsid w:val="00A31DA1"/>
    <w:rsid w:val="00A62487"/>
    <w:rsid w:val="00AF7262"/>
    <w:rsid w:val="00B35BAE"/>
    <w:rsid w:val="00B36771"/>
    <w:rsid w:val="00B63F65"/>
    <w:rsid w:val="00BD40E3"/>
    <w:rsid w:val="00CD45DE"/>
    <w:rsid w:val="00D54345"/>
    <w:rsid w:val="00E53B80"/>
    <w:rsid w:val="00F04B83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C1F24-A015-49C0-A880-BF7B0F20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F65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65"/>
    <w:pPr>
      <w:ind w:left="720"/>
    </w:pPr>
  </w:style>
  <w:style w:type="character" w:styleId="Hyperlink">
    <w:name w:val="Hyperlink"/>
    <w:basedOn w:val="DefaultParagraphFont"/>
    <w:uiPriority w:val="99"/>
    <w:unhideWhenUsed/>
    <w:rsid w:val="003E4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8E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68E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rs.gov.ng/files/Personal_Income_Tax_(Amendment)_Act.pdf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eirs.gov.ng/files/Personal_Income_Tax_Act.pdf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irs.gov.ng/files/paye_processes.pdf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info@eirs.gov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Adoko</dc:creator>
  <cp:keywords/>
  <dc:description/>
  <cp:lastModifiedBy>OGBOMO OSAZE IGHOETIN</cp:lastModifiedBy>
  <cp:revision>2</cp:revision>
  <dcterms:created xsi:type="dcterms:W3CDTF">2022-12-30T14:20:00Z</dcterms:created>
  <dcterms:modified xsi:type="dcterms:W3CDTF">2022-12-30T14:20:00Z</dcterms:modified>
</cp:coreProperties>
</file>